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95" w:rsidRPr="00B51D04" w:rsidRDefault="00696E95" w:rsidP="00BC10D7">
      <w:pPr>
        <w:keepNext/>
        <w:keepLines/>
        <w:spacing w:line="360" w:lineRule="exact"/>
        <w:jc w:val="center"/>
        <w:rPr>
          <w:rStyle w:val="Heading10"/>
          <w:rFonts w:eastAsia="Arial Unicode MS"/>
        </w:rPr>
      </w:pPr>
      <w:bookmarkStart w:id="0" w:name="bookmark0"/>
      <w:bookmarkStart w:id="1" w:name="_GoBack"/>
      <w:bookmarkEnd w:id="1"/>
    </w:p>
    <w:p w:rsidR="00BC10D7" w:rsidRPr="00A90F97" w:rsidRDefault="00BC10D7" w:rsidP="00BC10D7">
      <w:pPr>
        <w:keepNext/>
        <w:keepLines/>
        <w:spacing w:line="360" w:lineRule="exact"/>
        <w:jc w:val="center"/>
        <w:rPr>
          <w:rFonts w:ascii="Verdana" w:hAnsi="Verdana"/>
          <w:b/>
          <w:sz w:val="20"/>
          <w:szCs w:val="20"/>
        </w:rPr>
      </w:pPr>
      <w:r w:rsidRPr="00A90F97">
        <w:rPr>
          <w:rStyle w:val="Heading10"/>
          <w:rFonts w:ascii="Verdana" w:eastAsia="Arial Unicode MS" w:hAnsi="Verdana"/>
          <w:b/>
          <w:sz w:val="24"/>
          <w:szCs w:val="24"/>
          <w:u w:val="none"/>
        </w:rPr>
        <w:t>мотиви</w:t>
      </w:r>
      <w:bookmarkEnd w:id="0"/>
      <w:r w:rsidRPr="00A90F97">
        <w:rPr>
          <w:rStyle w:val="Heading10"/>
          <w:rFonts w:ascii="Verdana" w:eastAsia="Arial Unicode MS" w:hAnsi="Verdana"/>
          <w:b/>
          <w:sz w:val="24"/>
          <w:szCs w:val="24"/>
          <w:u w:val="none"/>
        </w:rPr>
        <w:br/>
      </w:r>
      <w:r w:rsidRPr="00A90F97">
        <w:rPr>
          <w:rStyle w:val="Bodytext2"/>
          <w:rFonts w:ascii="Verdana" w:eastAsia="Arial Unicode MS" w:hAnsi="Verdana"/>
          <w:b/>
          <w:sz w:val="20"/>
          <w:szCs w:val="20"/>
        </w:rPr>
        <w:t>към</w:t>
      </w:r>
    </w:p>
    <w:p w:rsidR="00423248" w:rsidRPr="00A90F97" w:rsidRDefault="00F87060" w:rsidP="00A90F97">
      <w:pPr>
        <w:pStyle w:val="Bodytext20"/>
        <w:shd w:val="clear" w:color="auto" w:fill="auto"/>
        <w:spacing w:before="0"/>
        <w:rPr>
          <w:rFonts w:ascii="Verdana" w:hAnsi="Verdana"/>
          <w:b/>
          <w:sz w:val="20"/>
          <w:szCs w:val="20"/>
          <w:lang w:val="bg-BG"/>
        </w:rPr>
      </w:pPr>
      <w:r w:rsidRPr="00A90F97">
        <w:rPr>
          <w:rFonts w:ascii="Verdana" w:eastAsia="MS Mincho" w:hAnsi="Verdana"/>
          <w:b/>
          <w:iCs/>
          <w:sz w:val="20"/>
          <w:szCs w:val="20"/>
          <w:lang w:val="bg-BG"/>
        </w:rPr>
        <w:t xml:space="preserve">проект на </w:t>
      </w:r>
      <w:r w:rsidR="0028480F" w:rsidRPr="00A90F97">
        <w:rPr>
          <w:rFonts w:ascii="Verdana" w:eastAsia="MS Mincho" w:hAnsi="Verdana"/>
          <w:b/>
          <w:iCs/>
          <w:sz w:val="20"/>
          <w:szCs w:val="20"/>
          <w:lang w:val="bg-BG"/>
        </w:rPr>
        <w:t xml:space="preserve">Наредба за съдържанието, условията и реда за създаване и поддържане на специализираните карти и регистри на </w:t>
      </w:r>
      <w:r w:rsidR="00C33F8F" w:rsidRPr="00A90F97">
        <w:rPr>
          <w:rFonts w:ascii="Verdana" w:eastAsia="MS Mincho" w:hAnsi="Verdana"/>
          <w:b/>
          <w:iCs/>
          <w:sz w:val="20"/>
          <w:szCs w:val="20"/>
          <w:lang w:val="bg-BG"/>
        </w:rPr>
        <w:t>енергийните обекти и съоръжения, собственост на операторите на електропреносната и на  електроразпределителните мрежи (Наредбата).</w:t>
      </w:r>
    </w:p>
    <w:p w:rsidR="00696E95" w:rsidRDefault="00696E95" w:rsidP="00502551">
      <w:pPr>
        <w:widowControl/>
        <w:spacing w:line="360" w:lineRule="auto"/>
        <w:ind w:firstLine="709"/>
        <w:jc w:val="both"/>
        <w:textAlignment w:val="center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</w:p>
    <w:p w:rsidR="00A90F97" w:rsidRDefault="00A90F97" w:rsidP="00A90F97">
      <w:pPr>
        <w:pStyle w:val="ListParagraph"/>
        <w:widowControl/>
        <w:numPr>
          <w:ilvl w:val="0"/>
          <w:numId w:val="2"/>
        </w:numPr>
        <w:spacing w:line="360" w:lineRule="auto"/>
        <w:jc w:val="both"/>
        <w:textAlignment w:val="center"/>
        <w:rPr>
          <w:rFonts w:ascii="Verdana" w:eastAsia="Times New Roman" w:hAnsi="Verdana" w:cs="Times New Roman"/>
          <w:b/>
          <w:bCs/>
          <w:color w:val="auto"/>
          <w:sz w:val="20"/>
          <w:szCs w:val="20"/>
          <w:lang w:eastAsia="en-US" w:bidi="ar-SA"/>
        </w:rPr>
      </w:pPr>
      <w:r w:rsidRPr="00A90F97">
        <w:rPr>
          <w:rFonts w:ascii="Verdana" w:eastAsia="Times New Roman" w:hAnsi="Verdana" w:cs="Times New Roman"/>
          <w:b/>
          <w:bCs/>
          <w:color w:val="auto"/>
          <w:sz w:val="20"/>
          <w:szCs w:val="20"/>
          <w:lang w:eastAsia="en-US" w:bidi="ar-SA"/>
        </w:rPr>
        <w:t>Причини, които налагат приемането на Наредбата:</w:t>
      </w:r>
    </w:p>
    <w:p w:rsidR="006E42FE" w:rsidRPr="006E42FE" w:rsidRDefault="006E42FE" w:rsidP="006E42FE">
      <w:pPr>
        <w:widowControl/>
        <w:spacing w:line="360" w:lineRule="auto"/>
        <w:ind w:firstLine="709"/>
        <w:jc w:val="both"/>
        <w:textAlignment w:val="center"/>
        <w:rPr>
          <w:rFonts w:ascii="Verdana" w:eastAsia="Times New Roman" w:hAnsi="Verdana" w:cs="Times New Roman"/>
          <w:bCs/>
          <w:color w:val="auto"/>
          <w:sz w:val="20"/>
          <w:szCs w:val="20"/>
          <w:lang w:eastAsia="en-US" w:bidi="ar-SA"/>
        </w:rPr>
      </w:pPr>
      <w:r w:rsidRPr="006E42FE">
        <w:rPr>
          <w:rFonts w:ascii="Verdana" w:eastAsia="Times New Roman" w:hAnsi="Verdana" w:cs="Times New Roman"/>
          <w:bCs/>
          <w:color w:val="auto"/>
          <w:sz w:val="20"/>
          <w:szCs w:val="20"/>
          <w:lang w:eastAsia="en-US" w:bidi="ar-SA"/>
        </w:rPr>
        <w:t>Съгласно чл.</w:t>
      </w:r>
      <w:r w:rsidR="00E85FF9">
        <w:rPr>
          <w:rFonts w:ascii="Verdana" w:eastAsia="Times New Roman" w:hAnsi="Verdana" w:cs="Times New Roman"/>
          <w:bCs/>
          <w:color w:val="auto"/>
          <w:sz w:val="20"/>
          <w:szCs w:val="20"/>
          <w:lang w:eastAsia="en-US" w:bidi="ar-SA"/>
        </w:rPr>
        <w:t xml:space="preserve"> </w:t>
      </w:r>
      <w:r w:rsidRPr="006E42FE">
        <w:rPr>
          <w:rFonts w:ascii="Verdana" w:eastAsia="Times New Roman" w:hAnsi="Verdana" w:cs="Times New Roman"/>
          <w:bCs/>
          <w:color w:val="auto"/>
          <w:sz w:val="20"/>
          <w:szCs w:val="20"/>
          <w:lang w:eastAsia="en-US" w:bidi="ar-SA"/>
        </w:rPr>
        <w:t>32, ал.1, т.1, б. “б“ от Закона за кадастъра и имотния регистър (ЗКИР) (в сила от 01.01.2001 г., посл. изм. и доп. ДВ. бр. 8 от 25.01.2023 г.), ведомствата, общините, експлоатационните дружества и други юридически лица съобразно характера на своите функции организират набирането, поддържането в актуално състояние и предоставянето на специализирани данни за строежи, съоръжения и други обекти в поземлените имоти, включително за линейните обекти (надземните и подземните проводи и съоръжения) на техническата инфраструктура и техните сервитутни ивици, без сградите и съоръженията със самостоятелните обекти в тях. Съгласно чл. 32, ал. 3 от ЗКИР, съдържанието на специализираните карти и регистри и условията и редът за създаването и поддържането им се определят с наредби, издадени от ръководителя на съответното ведомство и министъра на регионалното развитие и благоустройството.</w:t>
      </w:r>
    </w:p>
    <w:p w:rsidR="006E42FE" w:rsidRPr="006E42FE" w:rsidRDefault="0080372C" w:rsidP="006E42FE">
      <w:pPr>
        <w:widowControl/>
        <w:spacing w:line="360" w:lineRule="auto"/>
        <w:ind w:firstLine="709"/>
        <w:jc w:val="both"/>
        <w:textAlignment w:val="center"/>
        <w:rPr>
          <w:rFonts w:ascii="Verdana" w:eastAsia="Times New Roman" w:hAnsi="Verdana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Verdana" w:eastAsia="Times New Roman" w:hAnsi="Verdana" w:cs="Times New Roman"/>
          <w:bCs/>
          <w:color w:val="auto"/>
          <w:sz w:val="20"/>
          <w:szCs w:val="20"/>
          <w:lang w:eastAsia="en-US" w:bidi="ar-SA"/>
        </w:rPr>
        <w:t xml:space="preserve">С </w:t>
      </w:r>
      <w:r w:rsidR="006E42FE" w:rsidRPr="006E42FE">
        <w:rPr>
          <w:rFonts w:ascii="Verdana" w:eastAsia="Times New Roman" w:hAnsi="Verdana" w:cs="Times New Roman"/>
          <w:bCs/>
          <w:color w:val="auto"/>
          <w:sz w:val="20"/>
          <w:szCs w:val="20"/>
          <w:lang w:eastAsia="en-US" w:bidi="ar-SA"/>
        </w:rPr>
        <w:t>проект</w:t>
      </w:r>
      <w:r>
        <w:rPr>
          <w:rFonts w:ascii="Verdana" w:eastAsia="Times New Roman" w:hAnsi="Verdana" w:cs="Times New Roman"/>
          <w:bCs/>
          <w:color w:val="auto"/>
          <w:sz w:val="20"/>
          <w:szCs w:val="20"/>
          <w:lang w:eastAsia="en-US" w:bidi="ar-SA"/>
        </w:rPr>
        <w:t>а</w:t>
      </w:r>
      <w:r w:rsidR="006E42FE" w:rsidRPr="006E42FE">
        <w:rPr>
          <w:rFonts w:ascii="Verdana" w:eastAsia="Times New Roman" w:hAnsi="Verdana" w:cs="Times New Roman"/>
          <w:bCs/>
          <w:color w:val="auto"/>
          <w:sz w:val="20"/>
          <w:szCs w:val="20"/>
          <w:lang w:eastAsia="en-US" w:bidi="ar-SA"/>
        </w:rPr>
        <w:t xml:space="preserve"> на Наредба</w:t>
      </w:r>
      <w:r>
        <w:rPr>
          <w:rFonts w:ascii="Verdana" w:eastAsia="Times New Roman" w:hAnsi="Verdana" w:cs="Times New Roman"/>
          <w:bCs/>
          <w:color w:val="auto"/>
          <w:sz w:val="20"/>
          <w:szCs w:val="20"/>
          <w:lang w:eastAsia="en-US" w:bidi="ar-SA"/>
        </w:rPr>
        <w:t xml:space="preserve">та </w:t>
      </w:r>
      <w:r w:rsidR="006E42FE" w:rsidRPr="006E42FE">
        <w:rPr>
          <w:rFonts w:ascii="Verdana" w:eastAsia="Times New Roman" w:hAnsi="Verdana" w:cs="Times New Roman"/>
          <w:bCs/>
          <w:color w:val="auto"/>
          <w:sz w:val="20"/>
          <w:szCs w:val="20"/>
          <w:lang w:eastAsia="en-US" w:bidi="ar-SA"/>
        </w:rPr>
        <w:t>се определят съдържанието, условията и редът за създаването, поддържането и съхранението на специализираните карти и регистри на  енергийните обекти и съоръжения, собственост на операторите на електропреносната и на електроразпределителните мрежи, разположени в тяхната лицензионна територия</w:t>
      </w:r>
      <w:r>
        <w:rPr>
          <w:rFonts w:ascii="Verdana" w:eastAsia="Times New Roman" w:hAnsi="Verdana" w:cs="Times New Roman"/>
          <w:bCs/>
          <w:color w:val="auto"/>
          <w:sz w:val="20"/>
          <w:szCs w:val="20"/>
          <w:lang w:eastAsia="en-US" w:bidi="ar-SA"/>
        </w:rPr>
        <w:t xml:space="preserve">, </w:t>
      </w:r>
      <w:r w:rsidRPr="0080372C">
        <w:rPr>
          <w:rFonts w:ascii="Verdana" w:eastAsia="Times New Roman" w:hAnsi="Verdana" w:cs="Times New Roman"/>
          <w:bCs/>
          <w:color w:val="auto"/>
          <w:sz w:val="20"/>
          <w:szCs w:val="20"/>
          <w:lang w:eastAsia="en-US" w:bidi="ar-SA"/>
        </w:rPr>
        <w:t>по смисъла на § 1, т. 24 от Допълнителните разпоредби на Закона за енергетиката.</w:t>
      </w:r>
      <w:r w:rsidR="006E42FE" w:rsidRPr="006E42FE">
        <w:rPr>
          <w:rFonts w:ascii="Verdana" w:eastAsia="Times New Roman" w:hAnsi="Verdana" w:cs="Times New Roman"/>
          <w:bCs/>
          <w:color w:val="auto"/>
          <w:sz w:val="20"/>
          <w:szCs w:val="20"/>
          <w:lang w:eastAsia="en-US" w:bidi="ar-SA"/>
        </w:rPr>
        <w:t xml:space="preserve"> </w:t>
      </w:r>
    </w:p>
    <w:p w:rsidR="00A90F97" w:rsidRPr="006E42FE" w:rsidRDefault="0080372C" w:rsidP="006E42FE">
      <w:pPr>
        <w:widowControl/>
        <w:spacing w:line="360" w:lineRule="auto"/>
        <w:ind w:firstLine="709"/>
        <w:jc w:val="both"/>
        <w:textAlignment w:val="center"/>
        <w:rPr>
          <w:rFonts w:ascii="Verdana" w:eastAsia="Times New Roman" w:hAnsi="Verdana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Verdana" w:eastAsia="Times New Roman" w:hAnsi="Verdana" w:cs="Times New Roman"/>
          <w:bCs/>
          <w:color w:val="auto"/>
          <w:sz w:val="20"/>
          <w:szCs w:val="20"/>
          <w:lang w:eastAsia="en-US" w:bidi="ar-SA"/>
        </w:rPr>
        <w:t xml:space="preserve"> </w:t>
      </w:r>
      <w:r w:rsidRPr="0080372C">
        <w:rPr>
          <w:rFonts w:ascii="Verdana" w:eastAsia="Times New Roman" w:hAnsi="Verdana" w:cs="Times New Roman"/>
          <w:bCs/>
          <w:color w:val="auto"/>
          <w:sz w:val="20"/>
          <w:szCs w:val="20"/>
          <w:lang w:eastAsia="en-US" w:bidi="ar-SA"/>
        </w:rPr>
        <w:t>Проектът на Наредба е разработен в изпълнение на § 23 (1) от Преходните и заключителни разпоредби към Закона за изменение и допълнение на Закона за кадастъра и имотния регистър (ЗИД ЗКИР) (ДВ, бр. 41 от 2019 г., в сила от 22.08.2019 г.).</w:t>
      </w:r>
    </w:p>
    <w:p w:rsidR="00A90F97" w:rsidRPr="00A90F97" w:rsidRDefault="00A90F97" w:rsidP="00A90F97">
      <w:pPr>
        <w:widowControl/>
        <w:spacing w:line="360" w:lineRule="auto"/>
        <w:jc w:val="both"/>
        <w:textAlignment w:val="center"/>
        <w:rPr>
          <w:rFonts w:ascii="Verdana" w:eastAsia="Times New Roman" w:hAnsi="Verdana" w:cs="Times New Roman"/>
          <w:b/>
          <w:bCs/>
          <w:color w:val="auto"/>
          <w:sz w:val="20"/>
          <w:szCs w:val="20"/>
          <w:lang w:eastAsia="en-US" w:bidi="ar-SA"/>
        </w:rPr>
      </w:pPr>
    </w:p>
    <w:p w:rsidR="00A90F97" w:rsidRPr="00A90F97" w:rsidRDefault="00A90F97" w:rsidP="00A90F97">
      <w:pPr>
        <w:pStyle w:val="ListParagraph"/>
        <w:widowControl/>
        <w:numPr>
          <w:ilvl w:val="0"/>
          <w:numId w:val="2"/>
        </w:numPr>
        <w:spacing w:line="360" w:lineRule="auto"/>
        <w:jc w:val="both"/>
        <w:textAlignment w:val="center"/>
        <w:rPr>
          <w:rFonts w:ascii="Verdana" w:eastAsia="Times New Roman" w:hAnsi="Verdana" w:cs="Times New Roman"/>
          <w:b/>
          <w:bCs/>
          <w:color w:val="auto"/>
          <w:sz w:val="20"/>
          <w:szCs w:val="20"/>
          <w:lang w:eastAsia="en-US" w:bidi="ar-SA"/>
        </w:rPr>
      </w:pPr>
      <w:r w:rsidRPr="00A90F97">
        <w:rPr>
          <w:rFonts w:ascii="Verdana" w:eastAsia="Times New Roman" w:hAnsi="Verdana" w:cs="Times New Roman"/>
          <w:b/>
          <w:bCs/>
          <w:color w:val="auto"/>
          <w:sz w:val="20"/>
          <w:szCs w:val="20"/>
          <w:lang w:eastAsia="en-US" w:bidi="ar-SA"/>
        </w:rPr>
        <w:t>Целите, които се поставят:</w:t>
      </w:r>
    </w:p>
    <w:p w:rsidR="001865C8" w:rsidRDefault="006E42FE" w:rsidP="001865C8">
      <w:pPr>
        <w:widowControl/>
        <w:spacing w:line="360" w:lineRule="auto"/>
        <w:ind w:firstLine="709"/>
        <w:jc w:val="both"/>
        <w:textAlignment w:val="center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 w:rsidRPr="006E42FE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Специализираните карти и регистри, съгласно проекта на Наредба се изработват с цел документиране на пространственото положение и основните технически характеристики на изградената  енергийна мрежа в лицензионна територия на енергийно предприятие, осигуряват информация при</w:t>
      </w:r>
      <w:r w:rsidR="001865C8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:</w:t>
      </w:r>
      <w:r w:rsidRPr="006E42FE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 xml:space="preserve"> експлоатация и поддържане на електрически подстанции, възлови станции, трансформаторни постове и електропроводи високо, средно и ниско напрежение; проучване и проектиране за изграждане на нови и реконструкция на съществуващи електрически подстанции, възлови станции, трансформаторни постове и електропроводи високо, средно и ниско напрежение и други обекти на енергийната мрежа; изработване на устройствени схеми и общи и подробни устройствени планове; предварителни проучвания и изработване на инвестиционни проекти; създаване на </w:t>
      </w:r>
      <w:r w:rsidRPr="006E42FE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lastRenderedPageBreak/>
        <w:t>информационна система от оператора на съответната мрежа за изградената енергийната мрежа в  лицензионната си  територия.</w:t>
      </w:r>
      <w:r w:rsidR="001865C8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 xml:space="preserve"> </w:t>
      </w:r>
    </w:p>
    <w:p w:rsidR="001865C8" w:rsidRDefault="001865C8" w:rsidP="001865C8">
      <w:pPr>
        <w:widowControl/>
        <w:spacing w:line="360" w:lineRule="auto"/>
        <w:ind w:firstLine="709"/>
        <w:jc w:val="both"/>
        <w:textAlignment w:val="center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С</w:t>
      </w:r>
      <w:r w:rsidRPr="001865C8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пециализирани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те</w:t>
      </w:r>
      <w:r w:rsidRPr="001865C8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 xml:space="preserve"> карти и регистри 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 xml:space="preserve">се </w:t>
      </w:r>
      <w:r w:rsidRPr="001865C8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 xml:space="preserve">създават и поддържат 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от о</w:t>
      </w:r>
      <w:r w:rsidRPr="001865C8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ператорите на електропреносната и на електоразпределителните мрежи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. Тези дружества</w:t>
      </w:r>
      <w:r w:rsidRPr="001865C8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 xml:space="preserve"> може да възлагат набирането и поддържането в актуално състояние на специализирани данни за енергийните обекти и съоръженията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,</w:t>
      </w:r>
      <w:r w:rsidRPr="001865C8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 xml:space="preserve"> 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 xml:space="preserve">и </w:t>
      </w:r>
      <w:r w:rsidRPr="001865C8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 xml:space="preserve">на правоспособно лице по чл. 16 от ЗКИР. </w:t>
      </w:r>
    </w:p>
    <w:p w:rsidR="00662F6A" w:rsidRPr="0080372C" w:rsidRDefault="00662F6A" w:rsidP="00662F6A">
      <w:pPr>
        <w:widowControl/>
        <w:spacing w:line="360" w:lineRule="auto"/>
        <w:ind w:firstLine="709"/>
        <w:jc w:val="both"/>
        <w:textAlignment w:val="center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 w:rsidRPr="0080372C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Специализираните карти и регистри се създават, съхраняват и поддържат в цифров вид във формат, съгласно изискванията на чл. 12, т. 5 от ЗКИР или във формат, поддържан от Единната информационна точка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, като по този начин се осигурява облекчен достъп до тях</w:t>
      </w:r>
      <w:r w:rsidRPr="0080372C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 xml:space="preserve">.  </w:t>
      </w:r>
    </w:p>
    <w:p w:rsidR="00662F6A" w:rsidRDefault="00662F6A" w:rsidP="00A90F97">
      <w:pPr>
        <w:widowControl/>
        <w:spacing w:line="360" w:lineRule="auto"/>
        <w:ind w:firstLine="709"/>
        <w:jc w:val="both"/>
        <w:textAlignment w:val="center"/>
        <w:rPr>
          <w:rFonts w:ascii="Verdana" w:eastAsia="Times New Roman" w:hAnsi="Verdana" w:cs="Times New Roman"/>
          <w:b/>
          <w:bCs/>
          <w:color w:val="auto"/>
          <w:sz w:val="20"/>
          <w:szCs w:val="20"/>
          <w:lang w:eastAsia="en-US" w:bidi="ar-SA"/>
        </w:rPr>
      </w:pPr>
    </w:p>
    <w:p w:rsidR="00A90F97" w:rsidRPr="00A90F97" w:rsidRDefault="00A90F97" w:rsidP="00A90F97">
      <w:pPr>
        <w:widowControl/>
        <w:spacing w:line="360" w:lineRule="auto"/>
        <w:ind w:firstLine="709"/>
        <w:jc w:val="both"/>
        <w:textAlignment w:val="center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 w:rsidRPr="00A90F97">
        <w:rPr>
          <w:rFonts w:ascii="Verdana" w:eastAsia="Times New Roman" w:hAnsi="Verdana" w:cs="Times New Roman"/>
          <w:b/>
          <w:bCs/>
          <w:color w:val="auto"/>
          <w:sz w:val="20"/>
          <w:szCs w:val="20"/>
          <w:lang w:eastAsia="en-US" w:bidi="ar-SA"/>
        </w:rPr>
        <w:t>3. Финансови и други средства, необходими за прилагането на новата уредба:</w:t>
      </w:r>
    </w:p>
    <w:p w:rsidR="00A90F97" w:rsidRDefault="00A90F97" w:rsidP="00A90F97">
      <w:pPr>
        <w:widowControl/>
        <w:spacing w:line="360" w:lineRule="auto"/>
        <w:ind w:firstLine="567"/>
        <w:jc w:val="both"/>
        <w:textAlignment w:val="center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 xml:space="preserve">  </w:t>
      </w:r>
      <w:r w:rsidRPr="00A90F97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Прилагането на проекта на Наредбата не е обвързано с разходи за държавния бюджет.</w:t>
      </w:r>
    </w:p>
    <w:p w:rsidR="0080372C" w:rsidRDefault="0080372C" w:rsidP="00A90F97">
      <w:pPr>
        <w:widowControl/>
        <w:spacing w:line="360" w:lineRule="auto"/>
        <w:ind w:firstLine="567"/>
        <w:jc w:val="both"/>
        <w:textAlignment w:val="center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</w:p>
    <w:p w:rsidR="00AA228E" w:rsidRPr="00AA228E" w:rsidRDefault="00AA228E" w:rsidP="00AA228E">
      <w:pPr>
        <w:pStyle w:val="ListParagraph"/>
        <w:widowControl/>
        <w:numPr>
          <w:ilvl w:val="0"/>
          <w:numId w:val="3"/>
        </w:numPr>
        <w:spacing w:line="360" w:lineRule="auto"/>
        <w:jc w:val="both"/>
        <w:textAlignment w:val="center"/>
        <w:rPr>
          <w:rFonts w:ascii="Verdana" w:eastAsia="Times New Roman" w:hAnsi="Verdana" w:cs="Times New Roman"/>
          <w:b/>
          <w:bCs/>
          <w:color w:val="auto"/>
          <w:sz w:val="20"/>
          <w:szCs w:val="20"/>
          <w:lang w:eastAsia="en-US" w:bidi="ar-SA"/>
        </w:rPr>
      </w:pPr>
      <w:r w:rsidRPr="00AA228E">
        <w:rPr>
          <w:rFonts w:ascii="Verdana" w:eastAsia="Times New Roman" w:hAnsi="Verdana" w:cs="Times New Roman"/>
          <w:b/>
          <w:bCs/>
          <w:color w:val="auto"/>
          <w:sz w:val="20"/>
          <w:szCs w:val="20"/>
          <w:lang w:eastAsia="en-US" w:bidi="ar-SA"/>
        </w:rPr>
        <w:t>Очаквани резултати от прилагането:</w:t>
      </w:r>
    </w:p>
    <w:p w:rsidR="00AA228E" w:rsidRDefault="0080372C" w:rsidP="0080372C">
      <w:pPr>
        <w:widowControl/>
        <w:spacing w:line="360" w:lineRule="auto"/>
        <w:ind w:firstLine="709"/>
        <w:jc w:val="both"/>
        <w:textAlignment w:val="center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 w:rsidRPr="0080372C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 xml:space="preserve">Операторите на електропреносната и на електроразпределителните мрежи 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ще</w:t>
      </w:r>
      <w:r w:rsidRPr="0080372C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 xml:space="preserve"> предоставят публичен достъп до специализираните карти, регистри и информационните системи за извършване на справки и проверки, както и за получаване на специализирани данни, които набират и поддържат в актуално състояние, съобразно характера на своите функции.</w:t>
      </w:r>
    </w:p>
    <w:p w:rsidR="0080372C" w:rsidRDefault="0080372C" w:rsidP="0080372C">
      <w:pPr>
        <w:widowControl/>
        <w:spacing w:line="360" w:lineRule="auto"/>
        <w:ind w:firstLine="709"/>
        <w:jc w:val="both"/>
        <w:textAlignment w:val="center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 w:rsidRPr="0080372C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В проекта на Наредба е предвидено достъпът до данните от специализираните карти и регистри да се осъществява по електронен път чрез информационния портал на Единната информационна точка, съгласно изискванията на Н</w:t>
      </w:r>
      <w:r w:rsidR="00662F6A" w:rsidRPr="0080372C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аредба</w:t>
      </w:r>
      <w:r w:rsidR="00662F6A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та</w:t>
      </w:r>
      <w:r w:rsidRPr="0080372C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 xml:space="preserve"> за форматите на данните и за условията и реда за предоставяне на достъп до информацията в Единната информационна точка.</w:t>
      </w:r>
    </w:p>
    <w:p w:rsidR="0075183A" w:rsidRDefault="0080372C" w:rsidP="0080372C">
      <w:pPr>
        <w:widowControl/>
        <w:spacing w:line="360" w:lineRule="auto"/>
        <w:ind w:firstLine="709"/>
        <w:jc w:val="both"/>
        <w:textAlignment w:val="center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 w:rsidRPr="0080372C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 xml:space="preserve">В специализираните карти и регистри, освен данни за изградената мрежа се отразяват и зони на ограничения върху поземлени имоти, които произтичат от сервитут или ограничение, възникнало въз основа на нормативен акт, административен акт или договор. </w:t>
      </w:r>
    </w:p>
    <w:p w:rsidR="00A90F97" w:rsidRPr="0093793A" w:rsidRDefault="0093793A" w:rsidP="0093793A">
      <w:pPr>
        <w:pStyle w:val="ListParagraph"/>
        <w:widowControl/>
        <w:numPr>
          <w:ilvl w:val="0"/>
          <w:numId w:val="3"/>
        </w:numPr>
        <w:spacing w:line="360" w:lineRule="auto"/>
        <w:jc w:val="both"/>
        <w:textAlignment w:val="center"/>
        <w:rPr>
          <w:rFonts w:ascii="Verdana" w:eastAsia="Times New Roman" w:hAnsi="Verdana" w:cs="Times New Roman"/>
          <w:b/>
          <w:bCs/>
          <w:color w:val="auto"/>
          <w:sz w:val="20"/>
          <w:szCs w:val="20"/>
          <w:lang w:eastAsia="en-US" w:bidi="ar-SA"/>
        </w:rPr>
      </w:pPr>
      <w:r w:rsidRPr="0093793A">
        <w:rPr>
          <w:rFonts w:ascii="Verdana" w:eastAsia="Times New Roman" w:hAnsi="Verdana" w:cs="Times New Roman"/>
          <w:b/>
          <w:bCs/>
          <w:color w:val="auto"/>
          <w:sz w:val="20"/>
          <w:szCs w:val="20"/>
          <w:lang w:eastAsia="en-US" w:bidi="ar-SA"/>
        </w:rPr>
        <w:t>Анализ за съответствие с правото на Европейския съюз:</w:t>
      </w:r>
    </w:p>
    <w:p w:rsidR="007F2DCB" w:rsidRPr="00A90F97" w:rsidRDefault="0093793A" w:rsidP="00662F6A">
      <w:pPr>
        <w:widowControl/>
        <w:spacing w:line="360" w:lineRule="auto"/>
        <w:ind w:firstLine="567"/>
        <w:jc w:val="both"/>
        <w:textAlignment w:val="center"/>
        <w:rPr>
          <w:rFonts w:ascii="Verdana" w:eastAsia="MS Mincho" w:hAnsi="Verdana" w:cs="Times New Roman"/>
          <w:iCs/>
          <w:color w:val="auto"/>
          <w:sz w:val="20"/>
          <w:szCs w:val="20"/>
          <w:lang w:eastAsia="en-US" w:bidi="ar-SA"/>
        </w:rPr>
      </w:pPr>
      <w:r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 xml:space="preserve">  </w:t>
      </w:r>
      <w:r w:rsidRPr="00A90F97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Прилагането на проекта на Наредбата не транспонира европейско законодателство.</w:t>
      </w:r>
    </w:p>
    <w:sectPr w:rsidR="007F2DCB" w:rsidRPr="00A90F97" w:rsidSect="006E42FE">
      <w:footerReference w:type="default" r:id="rId8"/>
      <w:pgSz w:w="11900" w:h="16840"/>
      <w:pgMar w:top="1135" w:right="905" w:bottom="993" w:left="15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772" w:rsidRDefault="00722772">
      <w:r>
        <w:separator/>
      </w:r>
    </w:p>
  </w:endnote>
  <w:endnote w:type="continuationSeparator" w:id="0">
    <w:p w:rsidR="00722772" w:rsidRDefault="0072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890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7178" w:rsidRDefault="008971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3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7690" w:rsidRDefault="007227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772" w:rsidRDefault="00722772">
      <w:r>
        <w:separator/>
      </w:r>
    </w:p>
  </w:footnote>
  <w:footnote w:type="continuationSeparator" w:id="0">
    <w:p w:rsidR="00722772" w:rsidRDefault="00722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47AD"/>
    <w:multiLevelType w:val="hybridMultilevel"/>
    <w:tmpl w:val="D61C94FA"/>
    <w:lvl w:ilvl="0" w:tplc="DC58D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A41635"/>
    <w:multiLevelType w:val="hybridMultilevel"/>
    <w:tmpl w:val="6EF63AB8"/>
    <w:lvl w:ilvl="0" w:tplc="58C62D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C15203"/>
    <w:multiLevelType w:val="hybridMultilevel"/>
    <w:tmpl w:val="0C0EB97E"/>
    <w:lvl w:ilvl="0" w:tplc="ECF048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86"/>
    <w:rsid w:val="00004030"/>
    <w:rsid w:val="00005191"/>
    <w:rsid w:val="00006322"/>
    <w:rsid w:val="0003212A"/>
    <w:rsid w:val="000361C8"/>
    <w:rsid w:val="00067ECF"/>
    <w:rsid w:val="00075D06"/>
    <w:rsid w:val="0008370C"/>
    <w:rsid w:val="00092198"/>
    <w:rsid w:val="00095F68"/>
    <w:rsid w:val="000978EE"/>
    <w:rsid w:val="000A3B85"/>
    <w:rsid w:val="000A5393"/>
    <w:rsid w:val="000B15E7"/>
    <w:rsid w:val="000C6D7E"/>
    <w:rsid w:val="00112DF7"/>
    <w:rsid w:val="00132661"/>
    <w:rsid w:val="00146F13"/>
    <w:rsid w:val="00160F38"/>
    <w:rsid w:val="00164946"/>
    <w:rsid w:val="00182620"/>
    <w:rsid w:val="001865C8"/>
    <w:rsid w:val="001A02D8"/>
    <w:rsid w:val="001A2C2F"/>
    <w:rsid w:val="001D373D"/>
    <w:rsid w:val="001E5B19"/>
    <w:rsid w:val="001F3438"/>
    <w:rsid w:val="002317E4"/>
    <w:rsid w:val="002539D3"/>
    <w:rsid w:val="0028480F"/>
    <w:rsid w:val="002A032F"/>
    <w:rsid w:val="002A3DC4"/>
    <w:rsid w:val="002B173F"/>
    <w:rsid w:val="002B748A"/>
    <w:rsid w:val="002E52FA"/>
    <w:rsid w:val="002F3A5B"/>
    <w:rsid w:val="00314068"/>
    <w:rsid w:val="003326EB"/>
    <w:rsid w:val="0034620A"/>
    <w:rsid w:val="00346B2C"/>
    <w:rsid w:val="00355048"/>
    <w:rsid w:val="003742CC"/>
    <w:rsid w:val="00375B57"/>
    <w:rsid w:val="0038069E"/>
    <w:rsid w:val="00380A81"/>
    <w:rsid w:val="00386BB1"/>
    <w:rsid w:val="003C16B2"/>
    <w:rsid w:val="003E5A1B"/>
    <w:rsid w:val="003F2532"/>
    <w:rsid w:val="00423248"/>
    <w:rsid w:val="004462FE"/>
    <w:rsid w:val="00452483"/>
    <w:rsid w:val="004969DD"/>
    <w:rsid w:val="004C4B2A"/>
    <w:rsid w:val="004E3FB6"/>
    <w:rsid w:val="00502551"/>
    <w:rsid w:val="005127F6"/>
    <w:rsid w:val="0051385B"/>
    <w:rsid w:val="0053025E"/>
    <w:rsid w:val="00547941"/>
    <w:rsid w:val="00573C87"/>
    <w:rsid w:val="00580E60"/>
    <w:rsid w:val="005A32F6"/>
    <w:rsid w:val="005A4981"/>
    <w:rsid w:val="005C1F86"/>
    <w:rsid w:val="005D15E1"/>
    <w:rsid w:val="005D6254"/>
    <w:rsid w:val="005E3FB6"/>
    <w:rsid w:val="005F0ADE"/>
    <w:rsid w:val="005F60C4"/>
    <w:rsid w:val="00613722"/>
    <w:rsid w:val="00614B86"/>
    <w:rsid w:val="00620C6E"/>
    <w:rsid w:val="006234B1"/>
    <w:rsid w:val="006250D5"/>
    <w:rsid w:val="0063674F"/>
    <w:rsid w:val="006567F4"/>
    <w:rsid w:val="00662F6A"/>
    <w:rsid w:val="006700CE"/>
    <w:rsid w:val="00675887"/>
    <w:rsid w:val="0068011B"/>
    <w:rsid w:val="006860C2"/>
    <w:rsid w:val="00696E95"/>
    <w:rsid w:val="006A09A0"/>
    <w:rsid w:val="006A4A6D"/>
    <w:rsid w:val="006B2E97"/>
    <w:rsid w:val="006C2553"/>
    <w:rsid w:val="006C7A00"/>
    <w:rsid w:val="006E1DBE"/>
    <w:rsid w:val="006E42FE"/>
    <w:rsid w:val="006F0CAA"/>
    <w:rsid w:val="006F6748"/>
    <w:rsid w:val="00714B72"/>
    <w:rsid w:val="00722772"/>
    <w:rsid w:val="00732591"/>
    <w:rsid w:val="00734AAA"/>
    <w:rsid w:val="00747C26"/>
    <w:rsid w:val="0075183A"/>
    <w:rsid w:val="007631E3"/>
    <w:rsid w:val="00794A41"/>
    <w:rsid w:val="007A1189"/>
    <w:rsid w:val="007A56DC"/>
    <w:rsid w:val="007B1BB1"/>
    <w:rsid w:val="007B5E64"/>
    <w:rsid w:val="007B6AC7"/>
    <w:rsid w:val="007D2175"/>
    <w:rsid w:val="007D406C"/>
    <w:rsid w:val="007D44D6"/>
    <w:rsid w:val="007E315F"/>
    <w:rsid w:val="007E3F62"/>
    <w:rsid w:val="007F2DCB"/>
    <w:rsid w:val="0080372C"/>
    <w:rsid w:val="00827EC7"/>
    <w:rsid w:val="0086686A"/>
    <w:rsid w:val="00874B62"/>
    <w:rsid w:val="00897178"/>
    <w:rsid w:val="0089720A"/>
    <w:rsid w:val="008A148C"/>
    <w:rsid w:val="008B1530"/>
    <w:rsid w:val="008C42CC"/>
    <w:rsid w:val="008C59C0"/>
    <w:rsid w:val="008E7E5B"/>
    <w:rsid w:val="0090117B"/>
    <w:rsid w:val="0091523E"/>
    <w:rsid w:val="0093793A"/>
    <w:rsid w:val="009646B0"/>
    <w:rsid w:val="00984377"/>
    <w:rsid w:val="009E2585"/>
    <w:rsid w:val="00A01342"/>
    <w:rsid w:val="00A23A2E"/>
    <w:rsid w:val="00A337AA"/>
    <w:rsid w:val="00A35AE2"/>
    <w:rsid w:val="00A52EDB"/>
    <w:rsid w:val="00A74D31"/>
    <w:rsid w:val="00A8717F"/>
    <w:rsid w:val="00A90F97"/>
    <w:rsid w:val="00AA228E"/>
    <w:rsid w:val="00B159FF"/>
    <w:rsid w:val="00B35976"/>
    <w:rsid w:val="00B51D04"/>
    <w:rsid w:val="00B914B1"/>
    <w:rsid w:val="00BA31E3"/>
    <w:rsid w:val="00BA36E7"/>
    <w:rsid w:val="00BA71FF"/>
    <w:rsid w:val="00BA7F29"/>
    <w:rsid w:val="00BC10D7"/>
    <w:rsid w:val="00C01A27"/>
    <w:rsid w:val="00C33F8F"/>
    <w:rsid w:val="00C51AFD"/>
    <w:rsid w:val="00C65971"/>
    <w:rsid w:val="00C65CF3"/>
    <w:rsid w:val="00C74DDD"/>
    <w:rsid w:val="00C87672"/>
    <w:rsid w:val="00C92119"/>
    <w:rsid w:val="00CB7215"/>
    <w:rsid w:val="00D114CD"/>
    <w:rsid w:val="00D31594"/>
    <w:rsid w:val="00D4055D"/>
    <w:rsid w:val="00D652C8"/>
    <w:rsid w:val="00D7038C"/>
    <w:rsid w:val="00D72222"/>
    <w:rsid w:val="00DC2D97"/>
    <w:rsid w:val="00DF4F68"/>
    <w:rsid w:val="00E20965"/>
    <w:rsid w:val="00E23576"/>
    <w:rsid w:val="00E401B3"/>
    <w:rsid w:val="00E45796"/>
    <w:rsid w:val="00E61A0B"/>
    <w:rsid w:val="00E85FF9"/>
    <w:rsid w:val="00E87E3D"/>
    <w:rsid w:val="00EB3434"/>
    <w:rsid w:val="00EB5B17"/>
    <w:rsid w:val="00EB7845"/>
    <w:rsid w:val="00EC2EAE"/>
    <w:rsid w:val="00EC59CE"/>
    <w:rsid w:val="00ED3DDB"/>
    <w:rsid w:val="00EF4CFB"/>
    <w:rsid w:val="00F03A7D"/>
    <w:rsid w:val="00F12557"/>
    <w:rsid w:val="00F55498"/>
    <w:rsid w:val="00F623EA"/>
    <w:rsid w:val="00F66A8A"/>
    <w:rsid w:val="00F87060"/>
    <w:rsid w:val="00F94C56"/>
    <w:rsid w:val="00FC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6421F2-820C-4608-8466-C5B3A208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793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BC10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DefaultParagraphFont"/>
    <w:rsid w:val="00BC1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36"/>
      <w:szCs w:val="36"/>
      <w:u w:val="none"/>
    </w:rPr>
  </w:style>
  <w:style w:type="character" w:customStyle="1" w:styleId="Heading10">
    <w:name w:val="Heading #1"/>
    <w:basedOn w:val="Heading1"/>
    <w:rsid w:val="00BC1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36"/>
      <w:szCs w:val="36"/>
      <w:u w:val="single"/>
      <w:lang w:val="bg-BG" w:eastAsia="bg-BG" w:bidi="bg-BG"/>
    </w:rPr>
  </w:style>
  <w:style w:type="character" w:customStyle="1" w:styleId="Bodytext2Spacing1pt">
    <w:name w:val="Body text (2) + Spacing 1 pt"/>
    <w:basedOn w:val="Bodytext2"/>
    <w:rsid w:val="00BC10D7"/>
    <w:rPr>
      <w:rFonts w:ascii="Times New Roman" w:eastAsia="Times New Roman" w:hAnsi="Times New Roman" w:cs="Times New Roman"/>
      <w:color w:val="000000"/>
      <w:spacing w:val="3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Bodytext20">
    <w:name w:val="Body text (2)"/>
    <w:basedOn w:val="Normal"/>
    <w:link w:val="Bodytext2"/>
    <w:rsid w:val="00BC10D7"/>
    <w:pPr>
      <w:shd w:val="clear" w:color="auto" w:fill="FFFFFF"/>
      <w:spacing w:before="360" w:line="40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rsid w:val="005025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02551"/>
    <w:pPr>
      <w:widowControl/>
    </w:pPr>
    <w:rPr>
      <w:rFonts w:ascii="Times New Roman" w:eastAsia="MS Mincho" w:hAnsi="Times New Roman" w:cs="Times New Roman"/>
      <w:color w:val="auto"/>
      <w:sz w:val="20"/>
      <w:szCs w:val="20"/>
      <w:lang w:val="en-AU" w:eastAsia="en-US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502551"/>
    <w:rPr>
      <w:rFonts w:ascii="Times New Roman" w:eastAsia="MS Mincho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51"/>
    <w:rPr>
      <w:rFonts w:ascii="Tahoma" w:eastAsia="Arial Unicode MS" w:hAnsi="Tahoma" w:cs="Tahoma"/>
      <w:color w:val="000000"/>
      <w:sz w:val="16"/>
      <w:szCs w:val="16"/>
      <w:lang w:val="bg-BG"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8971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178"/>
    <w:rPr>
      <w:rFonts w:ascii="Arial Unicode MS" w:eastAsia="Arial Unicode MS" w:hAnsi="Arial Unicode MS" w:cs="Arial Unicode MS"/>
      <w:color w:val="000000"/>
      <w:sz w:val="24"/>
      <w:szCs w:val="24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8971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178"/>
    <w:rPr>
      <w:rFonts w:ascii="Arial Unicode MS" w:eastAsia="Arial Unicode MS" w:hAnsi="Arial Unicode MS" w:cs="Arial Unicode MS"/>
      <w:color w:val="000000"/>
      <w:sz w:val="24"/>
      <w:szCs w:val="24"/>
      <w:lang w:val="bg-BG" w:eastAsia="bg-BG" w:bidi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060"/>
    <w:pPr>
      <w:widowControl w:val="0"/>
    </w:pPr>
    <w:rPr>
      <w:rFonts w:ascii="Arial Unicode MS" w:eastAsia="Arial Unicode MS" w:hAnsi="Arial Unicode MS" w:cs="Arial Unicode MS"/>
      <w:b/>
      <w:bCs/>
      <w:color w:val="000000"/>
      <w:lang w:val="bg-BG" w:eastAsia="bg-BG" w:bidi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060"/>
    <w:rPr>
      <w:rFonts w:ascii="Arial Unicode MS" w:eastAsia="Arial Unicode MS" w:hAnsi="Arial Unicode MS" w:cs="Arial Unicode MS"/>
      <w:b/>
      <w:bCs/>
      <w:color w:val="000000"/>
      <w:sz w:val="20"/>
      <w:szCs w:val="20"/>
      <w:lang w:val="bg-BG" w:eastAsia="bg-BG" w:bidi="bg-BG"/>
    </w:rPr>
  </w:style>
  <w:style w:type="character" w:styleId="Hyperlink">
    <w:name w:val="Hyperlink"/>
    <w:basedOn w:val="DefaultParagraphFont"/>
    <w:uiPriority w:val="99"/>
    <w:unhideWhenUsed/>
    <w:rsid w:val="00EB34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59A76-3079-4245-9C08-37489877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Таранджийска</dc:creator>
  <cp:lastModifiedBy>MARGARITA LYUBOMIROVA TOMOVA</cp:lastModifiedBy>
  <cp:revision>2</cp:revision>
  <cp:lastPrinted>2023-02-02T11:36:00Z</cp:lastPrinted>
  <dcterms:created xsi:type="dcterms:W3CDTF">2023-02-14T08:13:00Z</dcterms:created>
  <dcterms:modified xsi:type="dcterms:W3CDTF">2023-02-14T08:13:00Z</dcterms:modified>
</cp:coreProperties>
</file>